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46BFF" w14:textId="77777777" w:rsidR="00542293" w:rsidRPr="00542293" w:rsidRDefault="00542293" w:rsidP="00542293">
      <w:pPr>
        <w:spacing w:after="0" w:line="975" w:lineRule="atLeast"/>
        <w:jc w:val="center"/>
        <w:outlineLvl w:val="0"/>
        <w:rPr>
          <w:rFonts w:ascii="inherit" w:eastAsia="Times New Roman" w:hAnsi="inherit" w:cs="Open Sans"/>
          <w:color w:val="FFFFFF"/>
          <w:kern w:val="36"/>
          <w:sz w:val="75"/>
          <w:szCs w:val="75"/>
          <w:lang w:eastAsia="en-GB"/>
        </w:rPr>
      </w:pPr>
      <w:r w:rsidRPr="00542293">
        <w:rPr>
          <w:rFonts w:ascii="inherit" w:eastAsia="Times New Roman" w:hAnsi="inherit" w:cs="Open Sans"/>
          <w:color w:val="FFFFFF"/>
          <w:kern w:val="36"/>
          <w:sz w:val="75"/>
          <w:szCs w:val="75"/>
          <w:lang w:eastAsia="en-GB"/>
        </w:rPr>
        <w:t>Health and Safety Policy</w:t>
      </w:r>
    </w:p>
    <w:p w14:paraId="00CFDE8C" w14:textId="77777777" w:rsidR="00542293" w:rsidRPr="00542293" w:rsidRDefault="00542293" w:rsidP="00542293">
      <w:pPr>
        <w:spacing w:after="100" w:afterAutospacing="1" w:line="450" w:lineRule="atLeast"/>
        <w:rPr>
          <w:rFonts w:ascii="Open Sans" w:eastAsia="Times New Roman" w:hAnsi="Open Sans" w:cs="Open Sans"/>
          <w:color w:val="39424A"/>
          <w:sz w:val="27"/>
          <w:szCs w:val="27"/>
          <w:lang w:eastAsia="en-GB"/>
        </w:rPr>
      </w:pPr>
      <w:hyperlink r:id="rId5" w:history="1">
        <w:r w:rsidRPr="00542293">
          <w:rPr>
            <w:rFonts w:ascii="Open Sans" w:eastAsia="Times New Roman" w:hAnsi="Open Sans" w:cs="Open Sans"/>
            <w:color w:val="019FCB"/>
            <w:sz w:val="27"/>
            <w:szCs w:val="27"/>
            <w:u w:val="single"/>
            <w:lang w:eastAsia="en-GB"/>
          </w:rPr>
          <w:t>Home</w:t>
        </w:r>
      </w:hyperlink>
      <w:r w:rsidRPr="00542293">
        <w:rPr>
          <w:rFonts w:ascii="Open Sans" w:eastAsia="Times New Roman" w:hAnsi="Open Sans" w:cs="Open Sans"/>
          <w:color w:val="39424A"/>
          <w:sz w:val="27"/>
          <w:szCs w:val="27"/>
          <w:lang w:eastAsia="en-GB"/>
        </w:rPr>
        <w:t> » </w:t>
      </w:r>
      <w:hyperlink r:id="rId6" w:history="1">
        <w:r w:rsidRPr="00542293">
          <w:rPr>
            <w:rFonts w:ascii="Open Sans" w:eastAsia="Times New Roman" w:hAnsi="Open Sans" w:cs="Open Sans"/>
            <w:color w:val="019FCB"/>
            <w:sz w:val="27"/>
            <w:szCs w:val="27"/>
            <w:u w:val="single"/>
            <w:lang w:eastAsia="en-GB"/>
          </w:rPr>
          <w:t>Compliance and constitution documents</w:t>
        </w:r>
      </w:hyperlink>
      <w:r w:rsidRPr="00542293">
        <w:rPr>
          <w:rFonts w:ascii="Open Sans" w:eastAsia="Times New Roman" w:hAnsi="Open Sans" w:cs="Open Sans"/>
          <w:color w:val="39424A"/>
          <w:sz w:val="27"/>
          <w:szCs w:val="27"/>
          <w:lang w:eastAsia="en-GB"/>
        </w:rPr>
        <w:t> » </w:t>
      </w:r>
      <w:hyperlink r:id="rId7" w:history="1">
        <w:r w:rsidRPr="00542293">
          <w:rPr>
            <w:rFonts w:ascii="Open Sans" w:eastAsia="Times New Roman" w:hAnsi="Open Sans" w:cs="Open Sans"/>
            <w:color w:val="019FCB"/>
            <w:sz w:val="27"/>
            <w:szCs w:val="27"/>
            <w:u w:val="single"/>
            <w:lang w:eastAsia="en-GB"/>
          </w:rPr>
          <w:t>Policies and Compliance Statements</w:t>
        </w:r>
      </w:hyperlink>
      <w:r w:rsidRPr="00542293">
        <w:rPr>
          <w:rFonts w:ascii="Open Sans" w:eastAsia="Times New Roman" w:hAnsi="Open Sans" w:cs="Open Sans"/>
          <w:color w:val="39424A"/>
          <w:sz w:val="27"/>
          <w:szCs w:val="27"/>
          <w:lang w:eastAsia="en-GB"/>
        </w:rPr>
        <w:t> » Health and Safety Policy</w:t>
      </w:r>
    </w:p>
    <w:p w14:paraId="41994A38" w14:textId="77777777" w:rsidR="00542293" w:rsidRPr="00542293" w:rsidRDefault="00542293" w:rsidP="00542293">
      <w:pPr>
        <w:spacing w:after="0" w:line="240" w:lineRule="auto"/>
        <w:jc w:val="right"/>
        <w:rPr>
          <w:rFonts w:ascii="Open Sans" w:eastAsia="Times New Roman" w:hAnsi="Open Sans" w:cs="Open Sans"/>
          <w:color w:val="39424A"/>
          <w:sz w:val="18"/>
          <w:szCs w:val="18"/>
          <w:lang w:eastAsia="en-GB"/>
        </w:rPr>
      </w:pPr>
      <w:r w:rsidRPr="00542293">
        <w:rPr>
          <w:rFonts w:ascii="Open Sans" w:eastAsia="Times New Roman" w:hAnsi="Open Sans" w:cs="Open Sans"/>
          <w:color w:val="39424A"/>
          <w:sz w:val="18"/>
          <w:szCs w:val="18"/>
          <w:lang w:eastAsia="en-GB"/>
        </w:rPr>
        <w:t>Updated on: 22nd July 2025</w:t>
      </w:r>
    </w:p>
    <w:p w14:paraId="30C12A60" w14:textId="77777777" w:rsidR="00542293" w:rsidRPr="00542293" w:rsidRDefault="00542293" w:rsidP="00542293">
      <w:pPr>
        <w:spacing w:after="100" w:afterAutospacing="1" w:line="450" w:lineRule="atLeast"/>
        <w:rPr>
          <w:rFonts w:ascii="Open Sans" w:eastAsia="Times New Roman" w:hAnsi="Open Sans" w:cs="Open Sans"/>
          <w:color w:val="39424A"/>
          <w:sz w:val="27"/>
          <w:szCs w:val="27"/>
          <w:lang w:eastAsia="en-GB"/>
        </w:rPr>
      </w:pPr>
      <w:r w:rsidRPr="00542293">
        <w:rPr>
          <w:rFonts w:ascii="Open Sans" w:eastAsia="Times New Roman" w:hAnsi="Open Sans" w:cs="Open Sans"/>
          <w:color w:val="39424A"/>
          <w:sz w:val="27"/>
          <w:szCs w:val="27"/>
          <w:lang w:eastAsia="en-GB"/>
        </w:rPr>
        <w:t>Welcome to our health and safety policy which applies to all districts and clubs in Great Britain and Ireland.</w:t>
      </w:r>
    </w:p>
    <w:p w14:paraId="7D83769E" w14:textId="77777777" w:rsidR="00542293" w:rsidRPr="00542293" w:rsidRDefault="00542293" w:rsidP="00542293">
      <w:pPr>
        <w:spacing w:after="100" w:afterAutospacing="1" w:line="450" w:lineRule="atLeast"/>
        <w:rPr>
          <w:rFonts w:ascii="Open Sans" w:eastAsia="Times New Roman" w:hAnsi="Open Sans" w:cs="Open Sans"/>
          <w:color w:val="39424A"/>
          <w:sz w:val="27"/>
          <w:szCs w:val="27"/>
          <w:lang w:eastAsia="en-GB"/>
        </w:rPr>
      </w:pPr>
      <w:r w:rsidRPr="00542293">
        <w:rPr>
          <w:rFonts w:ascii="Open Sans" w:eastAsia="Times New Roman" w:hAnsi="Open Sans" w:cs="Open Sans"/>
          <w:color w:val="39424A"/>
          <w:sz w:val="27"/>
          <w:szCs w:val="27"/>
          <w:lang w:eastAsia="en-GB"/>
        </w:rPr>
        <w:t xml:space="preserve">Rotary International in Great Britain and Ireland (Rotary GB&amp;I) </w:t>
      </w:r>
      <w:proofErr w:type="gramStart"/>
      <w:r w:rsidRPr="00542293">
        <w:rPr>
          <w:rFonts w:ascii="Open Sans" w:eastAsia="Times New Roman" w:hAnsi="Open Sans" w:cs="Open Sans"/>
          <w:color w:val="39424A"/>
          <w:sz w:val="27"/>
          <w:szCs w:val="27"/>
          <w:lang w:eastAsia="en-GB"/>
        </w:rPr>
        <w:t>acknowledges</w:t>
      </w:r>
      <w:proofErr w:type="gramEnd"/>
      <w:r w:rsidRPr="00542293">
        <w:rPr>
          <w:rFonts w:ascii="Open Sans" w:eastAsia="Times New Roman" w:hAnsi="Open Sans" w:cs="Open Sans"/>
          <w:color w:val="39424A"/>
          <w:sz w:val="27"/>
          <w:szCs w:val="27"/>
          <w:lang w:eastAsia="en-GB"/>
        </w:rPr>
        <w:t xml:space="preserve"> that it has a responsibility to ensure that all Rotary districts and Rotary clubs within Rotary GB&amp;I are made aware of the essential need to plan and organise all Rotary activities and events in a safe manner. Rotary GB&amp;I is committed to ensuring that all reasonable steps are taken to safeguard the participants, members of the public, volunteers, Rotarians and anyone who may be in the vicinity of a Rotary event or activity from risk of injury or ill health resulting directly or indirectly from that activity or event.</w:t>
      </w:r>
    </w:p>
    <w:p w14:paraId="376A921F" w14:textId="77777777" w:rsidR="00542293" w:rsidRPr="00542293" w:rsidRDefault="00542293" w:rsidP="00542293">
      <w:pPr>
        <w:spacing w:after="100" w:afterAutospacing="1" w:line="450" w:lineRule="atLeast"/>
        <w:rPr>
          <w:rFonts w:ascii="Open Sans" w:eastAsia="Times New Roman" w:hAnsi="Open Sans" w:cs="Open Sans"/>
          <w:color w:val="39424A"/>
          <w:sz w:val="27"/>
          <w:szCs w:val="27"/>
          <w:lang w:eastAsia="en-GB"/>
        </w:rPr>
      </w:pPr>
      <w:r w:rsidRPr="00542293">
        <w:rPr>
          <w:rFonts w:ascii="Open Sans" w:eastAsia="Times New Roman" w:hAnsi="Open Sans" w:cs="Open Sans"/>
          <w:b/>
          <w:bCs/>
          <w:color w:val="39424A"/>
          <w:sz w:val="27"/>
          <w:szCs w:val="27"/>
          <w:lang w:eastAsia="en-GB"/>
        </w:rPr>
        <w:t>How this is done:</w:t>
      </w:r>
    </w:p>
    <w:p w14:paraId="0E747985" w14:textId="77777777" w:rsidR="00542293" w:rsidRPr="00542293" w:rsidRDefault="00542293" w:rsidP="00542293">
      <w:pPr>
        <w:spacing w:after="100" w:afterAutospacing="1" w:line="450" w:lineRule="atLeast"/>
        <w:rPr>
          <w:rFonts w:ascii="Open Sans" w:eastAsia="Times New Roman" w:hAnsi="Open Sans" w:cs="Open Sans"/>
          <w:color w:val="39424A"/>
          <w:sz w:val="27"/>
          <w:szCs w:val="27"/>
          <w:lang w:eastAsia="en-GB"/>
        </w:rPr>
      </w:pPr>
      <w:r w:rsidRPr="00542293">
        <w:rPr>
          <w:rFonts w:ascii="Open Sans" w:eastAsia="Times New Roman" w:hAnsi="Open Sans" w:cs="Open Sans"/>
          <w:color w:val="39424A"/>
          <w:sz w:val="27"/>
          <w:szCs w:val="27"/>
          <w:lang w:eastAsia="en-GB"/>
        </w:rPr>
        <w:t>• Through training and access to guidance, we promote and encourage development of safe practice as the normal acceptable standard for all Rotary events and activities. This includes creating risk assessments and other safety measures to assess and deal with risk.</w:t>
      </w:r>
    </w:p>
    <w:p w14:paraId="25669705" w14:textId="77777777" w:rsidR="00542293" w:rsidRPr="00542293" w:rsidRDefault="00542293" w:rsidP="00542293">
      <w:pPr>
        <w:spacing w:after="100" w:afterAutospacing="1" w:line="450" w:lineRule="atLeast"/>
        <w:rPr>
          <w:rFonts w:ascii="Open Sans" w:eastAsia="Times New Roman" w:hAnsi="Open Sans" w:cs="Open Sans"/>
          <w:color w:val="39424A"/>
          <w:sz w:val="27"/>
          <w:szCs w:val="27"/>
          <w:lang w:eastAsia="en-GB"/>
        </w:rPr>
      </w:pPr>
      <w:r w:rsidRPr="00542293">
        <w:rPr>
          <w:rFonts w:ascii="Open Sans" w:eastAsia="Times New Roman" w:hAnsi="Open Sans" w:cs="Open Sans"/>
          <w:color w:val="39424A"/>
          <w:sz w:val="27"/>
          <w:szCs w:val="27"/>
          <w:lang w:eastAsia="en-GB"/>
        </w:rPr>
        <w:t>• Providing all districts with information and training to enable them to formulate and implement their own health and safety policies and to provide the same service to their respective clubs.</w:t>
      </w:r>
    </w:p>
    <w:p w14:paraId="6BBC5B07" w14:textId="77777777" w:rsidR="00542293" w:rsidRPr="00542293" w:rsidRDefault="00542293" w:rsidP="00542293">
      <w:pPr>
        <w:spacing w:after="100" w:afterAutospacing="1" w:line="450" w:lineRule="atLeast"/>
        <w:rPr>
          <w:rFonts w:ascii="Open Sans" w:eastAsia="Times New Roman" w:hAnsi="Open Sans" w:cs="Open Sans"/>
          <w:color w:val="39424A"/>
          <w:sz w:val="27"/>
          <w:szCs w:val="27"/>
          <w:lang w:eastAsia="en-GB"/>
        </w:rPr>
      </w:pPr>
      <w:r w:rsidRPr="00542293">
        <w:rPr>
          <w:rFonts w:ascii="Open Sans" w:eastAsia="Times New Roman" w:hAnsi="Open Sans" w:cs="Open Sans"/>
          <w:color w:val="39424A"/>
          <w:sz w:val="27"/>
          <w:szCs w:val="27"/>
          <w:lang w:eastAsia="en-GB"/>
        </w:rPr>
        <w:t xml:space="preserve">• Using the Rotary GB&amp;I website as a source of guidance and procedures that will ensure districts and clubs have access to </w:t>
      </w:r>
      <w:proofErr w:type="gramStart"/>
      <w:r w:rsidRPr="00542293">
        <w:rPr>
          <w:rFonts w:ascii="Open Sans" w:eastAsia="Times New Roman" w:hAnsi="Open Sans" w:cs="Open Sans"/>
          <w:color w:val="39424A"/>
          <w:sz w:val="27"/>
          <w:szCs w:val="27"/>
          <w:lang w:eastAsia="en-GB"/>
        </w:rPr>
        <w:t>up to date</w:t>
      </w:r>
      <w:proofErr w:type="gramEnd"/>
      <w:r w:rsidRPr="00542293">
        <w:rPr>
          <w:rFonts w:ascii="Open Sans" w:eastAsia="Times New Roman" w:hAnsi="Open Sans" w:cs="Open Sans"/>
          <w:color w:val="39424A"/>
          <w:sz w:val="27"/>
          <w:szCs w:val="27"/>
          <w:lang w:eastAsia="en-GB"/>
        </w:rPr>
        <w:t xml:space="preserve"> information and safety advice when so required.</w:t>
      </w:r>
    </w:p>
    <w:p w14:paraId="33FD0EEF" w14:textId="77777777" w:rsidR="00542293" w:rsidRPr="00542293" w:rsidRDefault="00542293" w:rsidP="00542293">
      <w:pPr>
        <w:spacing w:after="100" w:afterAutospacing="1" w:line="450" w:lineRule="atLeast"/>
        <w:rPr>
          <w:rFonts w:ascii="Open Sans" w:eastAsia="Times New Roman" w:hAnsi="Open Sans" w:cs="Open Sans"/>
          <w:color w:val="39424A"/>
          <w:sz w:val="27"/>
          <w:szCs w:val="27"/>
          <w:lang w:eastAsia="en-GB"/>
        </w:rPr>
      </w:pPr>
      <w:r w:rsidRPr="00542293">
        <w:rPr>
          <w:rFonts w:ascii="Open Sans" w:eastAsia="Times New Roman" w:hAnsi="Open Sans" w:cs="Open Sans"/>
          <w:color w:val="39424A"/>
          <w:sz w:val="27"/>
          <w:szCs w:val="27"/>
          <w:lang w:eastAsia="en-GB"/>
        </w:rPr>
        <w:t>• Using communication channels such as emails, online training and video drop-ins to develop the exchange of ideas and to promote best practice at all levels within Rotary GB&amp;I.</w:t>
      </w:r>
    </w:p>
    <w:p w14:paraId="0E32B62D" w14:textId="77777777" w:rsidR="00542293" w:rsidRPr="00542293" w:rsidRDefault="00542293" w:rsidP="00542293">
      <w:pPr>
        <w:spacing w:after="100" w:afterAutospacing="1" w:line="450" w:lineRule="atLeast"/>
        <w:rPr>
          <w:rFonts w:ascii="Open Sans" w:eastAsia="Times New Roman" w:hAnsi="Open Sans" w:cs="Open Sans"/>
          <w:color w:val="39424A"/>
          <w:sz w:val="27"/>
          <w:szCs w:val="27"/>
          <w:lang w:eastAsia="en-GB"/>
        </w:rPr>
      </w:pPr>
      <w:r w:rsidRPr="00542293">
        <w:rPr>
          <w:rFonts w:ascii="Open Sans" w:eastAsia="Times New Roman" w:hAnsi="Open Sans" w:cs="Open Sans"/>
          <w:b/>
          <w:bCs/>
          <w:color w:val="39424A"/>
          <w:sz w:val="27"/>
          <w:szCs w:val="27"/>
          <w:lang w:eastAsia="en-GB"/>
        </w:rPr>
        <w:lastRenderedPageBreak/>
        <w:t>Who is responsible?</w:t>
      </w:r>
    </w:p>
    <w:p w14:paraId="4A839D89" w14:textId="77777777" w:rsidR="00542293" w:rsidRPr="00542293" w:rsidRDefault="00542293" w:rsidP="00542293">
      <w:pPr>
        <w:spacing w:after="100" w:afterAutospacing="1" w:line="450" w:lineRule="atLeast"/>
        <w:rPr>
          <w:rFonts w:ascii="Open Sans" w:eastAsia="Times New Roman" w:hAnsi="Open Sans" w:cs="Open Sans"/>
          <w:color w:val="39424A"/>
          <w:sz w:val="27"/>
          <w:szCs w:val="27"/>
          <w:lang w:eastAsia="en-GB"/>
        </w:rPr>
      </w:pPr>
      <w:r w:rsidRPr="00542293">
        <w:rPr>
          <w:rFonts w:ascii="Open Sans" w:eastAsia="Times New Roman" w:hAnsi="Open Sans" w:cs="Open Sans"/>
          <w:color w:val="39424A"/>
          <w:sz w:val="27"/>
          <w:szCs w:val="27"/>
          <w:lang w:eastAsia="en-GB"/>
        </w:rPr>
        <w:t>The overall responsibility for safety at any Rotary activity or event lies with the district or club organising it in accordance with all current legislation including Health and Safety at Work Act 1974.</w:t>
      </w:r>
    </w:p>
    <w:p w14:paraId="363F6BA9" w14:textId="77777777" w:rsidR="00542293" w:rsidRPr="00542293" w:rsidRDefault="00542293" w:rsidP="00542293">
      <w:pPr>
        <w:spacing w:after="100" w:afterAutospacing="1" w:line="450" w:lineRule="atLeast"/>
        <w:rPr>
          <w:rFonts w:ascii="Open Sans" w:eastAsia="Times New Roman" w:hAnsi="Open Sans" w:cs="Open Sans"/>
          <w:color w:val="39424A"/>
          <w:sz w:val="27"/>
          <w:szCs w:val="27"/>
          <w:lang w:eastAsia="en-GB"/>
        </w:rPr>
      </w:pPr>
      <w:r w:rsidRPr="00542293">
        <w:rPr>
          <w:rFonts w:ascii="Open Sans" w:eastAsia="Times New Roman" w:hAnsi="Open Sans" w:cs="Open Sans"/>
          <w:color w:val="39424A"/>
          <w:sz w:val="27"/>
          <w:szCs w:val="27"/>
          <w:lang w:eastAsia="en-GB"/>
        </w:rPr>
        <w:t>The responsibility for provision of this policy, the overall Rotary GB&amp;I safety policy, lies with the Rotary GB&amp;I Board. In support of this policy, the Rotary GB&amp;I Board has appointed a Compliance Officer who reports and operates through the Rotary GB&amp;I Executive Committee.</w:t>
      </w:r>
    </w:p>
    <w:p w14:paraId="3A11F289" w14:textId="77777777" w:rsidR="00542293" w:rsidRPr="00542293" w:rsidRDefault="00542293" w:rsidP="00542293">
      <w:pPr>
        <w:spacing w:after="100" w:afterAutospacing="1" w:line="450" w:lineRule="atLeast"/>
        <w:rPr>
          <w:rFonts w:ascii="Open Sans" w:eastAsia="Times New Roman" w:hAnsi="Open Sans" w:cs="Open Sans"/>
          <w:color w:val="39424A"/>
          <w:sz w:val="27"/>
          <w:szCs w:val="27"/>
          <w:lang w:eastAsia="en-GB"/>
        </w:rPr>
      </w:pPr>
      <w:r w:rsidRPr="00542293">
        <w:rPr>
          <w:rFonts w:ascii="Open Sans" w:eastAsia="Times New Roman" w:hAnsi="Open Sans" w:cs="Open Sans"/>
          <w:color w:val="39424A"/>
          <w:sz w:val="27"/>
          <w:szCs w:val="27"/>
          <w:lang w:eastAsia="en-GB"/>
        </w:rPr>
        <w:t>The executive for each district within Rotary GB&amp;I is charged with ensuring that the district, and all clubs within, develop and put into practice an effective working safety policy. Each district executive and each club council should appoint a Compliance and/or Health &amp; Safety Advisor, who will liaise with the Rotary GB&amp;I Compliance Officer, and other safety representatives, in order to promote, encourage and develop suitable and sufficient health and safety practice at all Rotary events and activities.</w:t>
      </w:r>
    </w:p>
    <w:p w14:paraId="5D9237D3" w14:textId="77777777" w:rsidR="00542293" w:rsidRPr="00542293" w:rsidRDefault="00542293" w:rsidP="00542293">
      <w:pPr>
        <w:spacing w:after="100" w:afterAutospacing="1" w:line="450" w:lineRule="atLeast"/>
        <w:rPr>
          <w:rFonts w:ascii="Open Sans" w:eastAsia="Times New Roman" w:hAnsi="Open Sans" w:cs="Open Sans"/>
          <w:color w:val="39424A"/>
          <w:sz w:val="27"/>
          <w:szCs w:val="27"/>
          <w:lang w:eastAsia="en-GB"/>
        </w:rPr>
      </w:pPr>
      <w:r w:rsidRPr="00542293">
        <w:rPr>
          <w:rFonts w:ascii="Open Sans" w:eastAsia="Times New Roman" w:hAnsi="Open Sans" w:cs="Open Sans"/>
          <w:color w:val="39424A"/>
          <w:sz w:val="27"/>
          <w:szCs w:val="27"/>
          <w:lang w:eastAsia="en-GB"/>
        </w:rPr>
        <w:t>This policy statement, and all related documents, will be reviewed by Rotary GB&amp;I at the end of each Rotary year following which appropriate advice and updated documents, if so required, will be provided to all Rotary GB&amp;I districts. This policy, and any documents based upon it, should be re-validated annually by signing the Rotary GB&amp;I Combined Compliance Statement.</w:t>
      </w:r>
    </w:p>
    <w:p w14:paraId="54623EE0" w14:textId="77777777" w:rsidR="00D039A5" w:rsidRPr="00E17B5D" w:rsidRDefault="00D039A5"/>
    <w:p w14:paraId="63D621F5" w14:textId="77777777" w:rsidR="00D039A5" w:rsidRPr="00E17B5D" w:rsidRDefault="00D039A5" w:rsidP="0025103B"/>
    <w:sectPr w:rsidR="00D039A5" w:rsidRPr="00E17B5D" w:rsidSect="00C12D0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B3600"/>
    <w:multiLevelType w:val="hybridMultilevel"/>
    <w:tmpl w:val="29DC23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9A92E63"/>
    <w:multiLevelType w:val="multilevel"/>
    <w:tmpl w:val="71D20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B5B5096"/>
    <w:multiLevelType w:val="hybridMultilevel"/>
    <w:tmpl w:val="654451E4"/>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98E18A2"/>
    <w:multiLevelType w:val="multilevel"/>
    <w:tmpl w:val="4418A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B180E9A"/>
    <w:multiLevelType w:val="multilevel"/>
    <w:tmpl w:val="A418B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15502492">
    <w:abstractNumId w:val="2"/>
  </w:num>
  <w:num w:numId="2" w16cid:durableId="1599632879">
    <w:abstractNumId w:val="0"/>
  </w:num>
  <w:num w:numId="3" w16cid:durableId="126319989">
    <w:abstractNumId w:val="4"/>
  </w:num>
  <w:num w:numId="4" w16cid:durableId="1522016464">
    <w:abstractNumId w:val="1"/>
  </w:num>
  <w:num w:numId="5" w16cid:durableId="12070656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96F"/>
    <w:rsid w:val="000006A8"/>
    <w:rsid w:val="000174DA"/>
    <w:rsid w:val="00035E39"/>
    <w:rsid w:val="0007384A"/>
    <w:rsid w:val="00090619"/>
    <w:rsid w:val="000B6868"/>
    <w:rsid w:val="001003AB"/>
    <w:rsid w:val="00123601"/>
    <w:rsid w:val="00160440"/>
    <w:rsid w:val="001E6C95"/>
    <w:rsid w:val="001F30A9"/>
    <w:rsid w:val="002077F9"/>
    <w:rsid w:val="002309D7"/>
    <w:rsid w:val="0024273B"/>
    <w:rsid w:val="0025103B"/>
    <w:rsid w:val="0026563A"/>
    <w:rsid w:val="002A6BA3"/>
    <w:rsid w:val="003071D1"/>
    <w:rsid w:val="00326BDC"/>
    <w:rsid w:val="003411AF"/>
    <w:rsid w:val="00347382"/>
    <w:rsid w:val="003C19F5"/>
    <w:rsid w:val="00440EBD"/>
    <w:rsid w:val="004F233D"/>
    <w:rsid w:val="00512447"/>
    <w:rsid w:val="00542293"/>
    <w:rsid w:val="005A0F97"/>
    <w:rsid w:val="005A7A1C"/>
    <w:rsid w:val="005B3DA7"/>
    <w:rsid w:val="005E44E1"/>
    <w:rsid w:val="00605EF5"/>
    <w:rsid w:val="006202AA"/>
    <w:rsid w:val="006361CE"/>
    <w:rsid w:val="006B164C"/>
    <w:rsid w:val="007E14D6"/>
    <w:rsid w:val="008C0C50"/>
    <w:rsid w:val="008C2A6D"/>
    <w:rsid w:val="008D0871"/>
    <w:rsid w:val="008D57D7"/>
    <w:rsid w:val="009350F6"/>
    <w:rsid w:val="00937553"/>
    <w:rsid w:val="00963377"/>
    <w:rsid w:val="00984C60"/>
    <w:rsid w:val="009D13B5"/>
    <w:rsid w:val="00A1315E"/>
    <w:rsid w:val="00A72C14"/>
    <w:rsid w:val="00AB2B51"/>
    <w:rsid w:val="00AD17C7"/>
    <w:rsid w:val="00AF6128"/>
    <w:rsid w:val="00C12D0C"/>
    <w:rsid w:val="00CA591E"/>
    <w:rsid w:val="00CA6246"/>
    <w:rsid w:val="00CB2B8F"/>
    <w:rsid w:val="00CD57A0"/>
    <w:rsid w:val="00D039A5"/>
    <w:rsid w:val="00DE0BC3"/>
    <w:rsid w:val="00E17B5D"/>
    <w:rsid w:val="00E22E8D"/>
    <w:rsid w:val="00E27E90"/>
    <w:rsid w:val="00EB1B1E"/>
    <w:rsid w:val="00EC358A"/>
    <w:rsid w:val="00F46A8A"/>
    <w:rsid w:val="00F613B2"/>
    <w:rsid w:val="00F87AFD"/>
    <w:rsid w:val="00FC59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21C58"/>
  <w15:docId w15:val="{C8E73D6F-AA99-4427-889F-92C7FF3ED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229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FC596F"/>
    <w:pPr>
      <w:spacing w:before="100" w:beforeAutospacing="1" w:after="100" w:afterAutospacing="1" w:line="240" w:lineRule="auto"/>
      <w:outlineLvl w:val="1"/>
    </w:pPr>
    <w:rPr>
      <w:rFonts w:ascii="Verdana" w:eastAsia="Times New Roman" w:hAnsi="Verdana" w:cs="Times New Roman"/>
      <w:b/>
      <w:bCs/>
      <w:color w:val="880000"/>
      <w:sz w:val="29"/>
      <w:szCs w:val="29"/>
      <w:lang w:eastAsia="en-GB"/>
    </w:rPr>
  </w:style>
  <w:style w:type="paragraph" w:styleId="Heading3">
    <w:name w:val="heading 3"/>
    <w:basedOn w:val="Normal"/>
    <w:next w:val="Normal"/>
    <w:link w:val="Heading3Char"/>
    <w:uiPriority w:val="9"/>
    <w:semiHidden/>
    <w:unhideWhenUsed/>
    <w:qFormat/>
    <w:rsid w:val="00605EF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C596F"/>
    <w:rPr>
      <w:rFonts w:ascii="Verdana" w:eastAsia="Times New Roman" w:hAnsi="Verdana" w:cs="Times New Roman"/>
      <w:b/>
      <w:bCs/>
      <w:color w:val="880000"/>
      <w:sz w:val="29"/>
      <w:szCs w:val="29"/>
      <w:lang w:eastAsia="en-GB"/>
    </w:rPr>
  </w:style>
  <w:style w:type="character" w:styleId="Hyperlink">
    <w:name w:val="Hyperlink"/>
    <w:basedOn w:val="DefaultParagraphFont"/>
    <w:uiPriority w:val="99"/>
    <w:unhideWhenUsed/>
    <w:rsid w:val="00FC596F"/>
    <w:rPr>
      <w:strike w:val="0"/>
      <w:dstrike w:val="0"/>
      <w:color w:val="0000BB"/>
      <w:u w:val="none"/>
      <w:effect w:val="none"/>
    </w:rPr>
  </w:style>
  <w:style w:type="character" w:customStyle="1" w:styleId="cc1">
    <w:name w:val="cc1"/>
    <w:basedOn w:val="DefaultParagraphFont"/>
    <w:rsid w:val="00FC596F"/>
    <w:rPr>
      <w:rFonts w:ascii="Verdana" w:hAnsi="Verdana" w:hint="default"/>
      <w:color w:val="666666"/>
      <w:sz w:val="48"/>
      <w:szCs w:val="48"/>
    </w:rPr>
  </w:style>
  <w:style w:type="character" w:customStyle="1" w:styleId="vv1">
    <w:name w:val="vv1"/>
    <w:basedOn w:val="DefaultParagraphFont"/>
    <w:rsid w:val="00FC596F"/>
    <w:rPr>
      <w:rFonts w:ascii="Verdana" w:hAnsi="Verdana" w:hint="default"/>
      <w:color w:val="777777"/>
    </w:rPr>
  </w:style>
  <w:style w:type="table" w:styleId="TableGrid">
    <w:name w:val="Table Grid"/>
    <w:basedOn w:val="TableNormal"/>
    <w:uiPriority w:val="59"/>
    <w:rsid w:val="000006A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semiHidden/>
    <w:unhideWhenUsed/>
    <w:qFormat/>
    <w:rsid w:val="000006A8"/>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semiHidden/>
    <w:rsid w:val="000006A8"/>
    <w:rPr>
      <w:rFonts w:ascii="Arial" w:eastAsia="Arial" w:hAnsi="Arial" w:cs="Arial"/>
      <w:lang w:val="en-US"/>
    </w:rPr>
  </w:style>
  <w:style w:type="paragraph" w:styleId="ListParagraph">
    <w:name w:val="List Paragraph"/>
    <w:basedOn w:val="Normal"/>
    <w:uiPriority w:val="34"/>
    <w:qFormat/>
    <w:rsid w:val="00160440"/>
    <w:pPr>
      <w:ind w:left="720"/>
      <w:contextualSpacing/>
    </w:pPr>
  </w:style>
  <w:style w:type="character" w:customStyle="1" w:styleId="Heading3Char">
    <w:name w:val="Heading 3 Char"/>
    <w:basedOn w:val="DefaultParagraphFont"/>
    <w:link w:val="Heading3"/>
    <w:uiPriority w:val="9"/>
    <w:semiHidden/>
    <w:rsid w:val="00605EF5"/>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605EF5"/>
    <w:rPr>
      <w:color w:val="605E5C"/>
      <w:shd w:val="clear" w:color="auto" w:fill="E1DFDD"/>
    </w:rPr>
  </w:style>
  <w:style w:type="character" w:styleId="CommentReference">
    <w:name w:val="annotation reference"/>
    <w:basedOn w:val="DefaultParagraphFont"/>
    <w:uiPriority w:val="99"/>
    <w:semiHidden/>
    <w:unhideWhenUsed/>
    <w:rsid w:val="00D039A5"/>
    <w:rPr>
      <w:sz w:val="16"/>
      <w:szCs w:val="16"/>
    </w:rPr>
  </w:style>
  <w:style w:type="paragraph" w:styleId="CommentText">
    <w:name w:val="annotation text"/>
    <w:basedOn w:val="Normal"/>
    <w:link w:val="CommentTextChar"/>
    <w:uiPriority w:val="99"/>
    <w:semiHidden/>
    <w:unhideWhenUsed/>
    <w:rsid w:val="00D039A5"/>
    <w:pPr>
      <w:spacing w:line="240" w:lineRule="auto"/>
    </w:pPr>
    <w:rPr>
      <w:sz w:val="20"/>
      <w:szCs w:val="20"/>
    </w:rPr>
  </w:style>
  <w:style w:type="character" w:customStyle="1" w:styleId="CommentTextChar">
    <w:name w:val="Comment Text Char"/>
    <w:basedOn w:val="DefaultParagraphFont"/>
    <w:link w:val="CommentText"/>
    <w:uiPriority w:val="99"/>
    <w:semiHidden/>
    <w:rsid w:val="00D039A5"/>
    <w:rPr>
      <w:sz w:val="20"/>
      <w:szCs w:val="20"/>
    </w:rPr>
  </w:style>
  <w:style w:type="paragraph" w:styleId="CommentSubject">
    <w:name w:val="annotation subject"/>
    <w:basedOn w:val="CommentText"/>
    <w:next w:val="CommentText"/>
    <w:link w:val="CommentSubjectChar"/>
    <w:uiPriority w:val="99"/>
    <w:semiHidden/>
    <w:unhideWhenUsed/>
    <w:rsid w:val="00D039A5"/>
    <w:rPr>
      <w:b/>
      <w:bCs/>
    </w:rPr>
  </w:style>
  <w:style w:type="character" w:customStyle="1" w:styleId="CommentSubjectChar">
    <w:name w:val="Comment Subject Char"/>
    <w:basedOn w:val="CommentTextChar"/>
    <w:link w:val="CommentSubject"/>
    <w:uiPriority w:val="99"/>
    <w:semiHidden/>
    <w:rsid w:val="00D039A5"/>
    <w:rPr>
      <w:b/>
      <w:bCs/>
      <w:sz w:val="20"/>
      <w:szCs w:val="20"/>
    </w:rPr>
  </w:style>
  <w:style w:type="character" w:customStyle="1" w:styleId="Heading1Char">
    <w:name w:val="Heading 1 Char"/>
    <w:basedOn w:val="DefaultParagraphFont"/>
    <w:link w:val="Heading1"/>
    <w:uiPriority w:val="9"/>
    <w:rsid w:val="0054229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3619">
      <w:bodyDiv w:val="1"/>
      <w:marLeft w:val="0"/>
      <w:marRight w:val="0"/>
      <w:marTop w:val="0"/>
      <w:marBottom w:val="0"/>
      <w:divBdr>
        <w:top w:val="none" w:sz="0" w:space="0" w:color="auto"/>
        <w:left w:val="none" w:sz="0" w:space="0" w:color="auto"/>
        <w:bottom w:val="none" w:sz="0" w:space="0" w:color="auto"/>
        <w:right w:val="none" w:sz="0" w:space="0" w:color="auto"/>
      </w:divBdr>
      <w:divsChild>
        <w:div w:id="1399859029">
          <w:marLeft w:val="0"/>
          <w:marRight w:val="0"/>
          <w:marTop w:val="0"/>
          <w:marBottom w:val="0"/>
          <w:divBdr>
            <w:top w:val="none" w:sz="0" w:space="0" w:color="auto"/>
            <w:left w:val="none" w:sz="0" w:space="0" w:color="auto"/>
            <w:bottom w:val="none" w:sz="0" w:space="0" w:color="auto"/>
            <w:right w:val="none" w:sz="0" w:space="0" w:color="auto"/>
          </w:divBdr>
          <w:divsChild>
            <w:div w:id="149436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7801">
      <w:bodyDiv w:val="1"/>
      <w:marLeft w:val="0"/>
      <w:marRight w:val="0"/>
      <w:marTop w:val="0"/>
      <w:marBottom w:val="0"/>
      <w:divBdr>
        <w:top w:val="none" w:sz="0" w:space="0" w:color="auto"/>
        <w:left w:val="none" w:sz="0" w:space="0" w:color="auto"/>
        <w:bottom w:val="none" w:sz="0" w:space="0" w:color="auto"/>
        <w:right w:val="none" w:sz="0" w:space="0" w:color="auto"/>
      </w:divBdr>
    </w:div>
    <w:div w:id="317809490">
      <w:bodyDiv w:val="1"/>
      <w:marLeft w:val="0"/>
      <w:marRight w:val="0"/>
      <w:marTop w:val="0"/>
      <w:marBottom w:val="0"/>
      <w:divBdr>
        <w:top w:val="none" w:sz="0" w:space="0" w:color="auto"/>
        <w:left w:val="none" w:sz="0" w:space="0" w:color="auto"/>
        <w:bottom w:val="none" w:sz="0" w:space="0" w:color="auto"/>
        <w:right w:val="none" w:sz="0" w:space="0" w:color="auto"/>
      </w:divBdr>
      <w:divsChild>
        <w:div w:id="894967230">
          <w:marLeft w:val="240"/>
          <w:marRight w:val="0"/>
          <w:marTop w:val="240"/>
          <w:marBottom w:val="240"/>
          <w:divBdr>
            <w:top w:val="none" w:sz="0" w:space="0" w:color="auto"/>
            <w:left w:val="none" w:sz="0" w:space="0" w:color="auto"/>
            <w:bottom w:val="none" w:sz="0" w:space="0" w:color="auto"/>
            <w:right w:val="none" w:sz="0" w:space="0" w:color="auto"/>
          </w:divBdr>
        </w:div>
      </w:divsChild>
    </w:div>
    <w:div w:id="385682676">
      <w:bodyDiv w:val="1"/>
      <w:marLeft w:val="0"/>
      <w:marRight w:val="0"/>
      <w:marTop w:val="0"/>
      <w:marBottom w:val="0"/>
      <w:divBdr>
        <w:top w:val="none" w:sz="0" w:space="0" w:color="auto"/>
        <w:left w:val="none" w:sz="0" w:space="0" w:color="auto"/>
        <w:bottom w:val="none" w:sz="0" w:space="0" w:color="auto"/>
        <w:right w:val="none" w:sz="0" w:space="0" w:color="auto"/>
      </w:divBdr>
    </w:div>
    <w:div w:id="850802095">
      <w:bodyDiv w:val="1"/>
      <w:marLeft w:val="0"/>
      <w:marRight w:val="0"/>
      <w:marTop w:val="0"/>
      <w:marBottom w:val="0"/>
      <w:divBdr>
        <w:top w:val="none" w:sz="0" w:space="0" w:color="auto"/>
        <w:left w:val="none" w:sz="0" w:space="0" w:color="auto"/>
        <w:bottom w:val="none" w:sz="0" w:space="0" w:color="auto"/>
        <w:right w:val="none" w:sz="0" w:space="0" w:color="auto"/>
      </w:divBdr>
    </w:div>
    <w:div w:id="1271937010">
      <w:bodyDiv w:val="1"/>
      <w:marLeft w:val="0"/>
      <w:marRight w:val="0"/>
      <w:marTop w:val="0"/>
      <w:marBottom w:val="0"/>
      <w:divBdr>
        <w:top w:val="none" w:sz="0" w:space="0" w:color="auto"/>
        <w:left w:val="none" w:sz="0" w:space="0" w:color="auto"/>
        <w:bottom w:val="none" w:sz="0" w:space="0" w:color="auto"/>
        <w:right w:val="none" w:sz="0" w:space="0" w:color="auto"/>
      </w:divBdr>
    </w:div>
    <w:div w:id="1298337809">
      <w:bodyDiv w:val="1"/>
      <w:marLeft w:val="0"/>
      <w:marRight w:val="0"/>
      <w:marTop w:val="0"/>
      <w:marBottom w:val="0"/>
      <w:divBdr>
        <w:top w:val="none" w:sz="0" w:space="0" w:color="auto"/>
        <w:left w:val="none" w:sz="0" w:space="0" w:color="auto"/>
        <w:bottom w:val="none" w:sz="0" w:space="0" w:color="auto"/>
        <w:right w:val="none" w:sz="0" w:space="0" w:color="auto"/>
      </w:divBdr>
    </w:div>
    <w:div w:id="1415709259">
      <w:bodyDiv w:val="1"/>
      <w:marLeft w:val="0"/>
      <w:marRight w:val="0"/>
      <w:marTop w:val="0"/>
      <w:marBottom w:val="0"/>
      <w:divBdr>
        <w:top w:val="none" w:sz="0" w:space="0" w:color="auto"/>
        <w:left w:val="none" w:sz="0" w:space="0" w:color="auto"/>
        <w:bottom w:val="none" w:sz="0" w:space="0" w:color="auto"/>
        <w:right w:val="none" w:sz="0" w:space="0" w:color="auto"/>
      </w:divBdr>
    </w:div>
    <w:div w:id="1728913043">
      <w:bodyDiv w:val="1"/>
      <w:marLeft w:val="0"/>
      <w:marRight w:val="0"/>
      <w:marTop w:val="0"/>
      <w:marBottom w:val="0"/>
      <w:divBdr>
        <w:top w:val="none" w:sz="0" w:space="0" w:color="auto"/>
        <w:left w:val="none" w:sz="0" w:space="0" w:color="auto"/>
        <w:bottom w:val="none" w:sz="0" w:space="0" w:color="auto"/>
        <w:right w:val="none" w:sz="0" w:space="0" w:color="auto"/>
      </w:divBdr>
    </w:div>
    <w:div w:id="201190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otarygbi.org/members/compliance/policies-and-compliance-statem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otarygbi.org/members/compliance/" TargetMode="External"/><Relationship Id="rId5" Type="http://schemas.openxmlformats.org/officeDocument/2006/relationships/hyperlink" Target="https://rotarygbi.org/member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2796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Philip Morris</cp:lastModifiedBy>
  <cp:revision>2</cp:revision>
  <cp:lastPrinted>2025-05-31T16:18:00Z</cp:lastPrinted>
  <dcterms:created xsi:type="dcterms:W3CDTF">2026-07-17T08:16:00Z</dcterms:created>
  <dcterms:modified xsi:type="dcterms:W3CDTF">2026-07-17T08:16:00Z</dcterms:modified>
</cp:coreProperties>
</file>